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20E" w:rsidRDefault="00BC5D2C" w:rsidP="0048320E">
      <w:r>
        <w:t xml:space="preserve">Gatekeeping, 008 </w:t>
      </w:r>
      <w:r w:rsidR="005A3C69">
        <w:t xml:space="preserve"> </w:t>
      </w:r>
    </w:p>
    <w:p w:rsidR="0048320E" w:rsidRDefault="0048320E" w:rsidP="0048320E">
      <w:r>
        <w:t xml:space="preserve">Revision Date:  </w:t>
      </w:r>
      <w:r w:rsidR="00826B47">
        <w:t xml:space="preserve"> </w:t>
      </w:r>
      <w:r w:rsidR="00506BCE">
        <w:t>January 3, 2020</w:t>
      </w:r>
    </w:p>
    <w:p w:rsidR="0048320E" w:rsidRDefault="0048320E" w:rsidP="0048320E">
      <w:r>
        <w:t>CDDO Policy 00</w:t>
      </w:r>
      <w:r w:rsidR="00BC5D2C">
        <w:t>8</w:t>
      </w:r>
    </w:p>
    <w:p w:rsidR="0048320E" w:rsidRDefault="0048320E" w:rsidP="0048320E"/>
    <w:p w:rsidR="005A3C69" w:rsidRDefault="005A3C69" w:rsidP="005A3C69">
      <w:r>
        <w:t xml:space="preserve">Policy:  </w:t>
      </w:r>
    </w:p>
    <w:p w:rsidR="005A3C69" w:rsidRDefault="005A3C69" w:rsidP="005A3C69"/>
    <w:p w:rsidR="00506BCE" w:rsidRDefault="00BC5D2C" w:rsidP="00BC5D2C">
      <w:r>
        <w:t xml:space="preserve">Cowley County CDDO Department will review requests for ICF/IID </w:t>
      </w:r>
      <w:r w:rsidR="00C47761">
        <w:t>admission</w:t>
      </w:r>
      <w:r>
        <w:t xml:space="preserve"> made by individuals residing in the area that it serves.  Cowley County CDDO Department will determine eligibility for this level of placement and ensure that the individual fully understands community services and is afforded informed choice of placement.</w:t>
      </w:r>
      <w:r w:rsidR="00977917">
        <w:t xml:space="preserve"> The policy is written in accordance to KDADS Policy for </w:t>
      </w:r>
      <w:r w:rsidR="00FF3147">
        <w:t>Intermediate</w:t>
      </w:r>
      <w:r w:rsidR="00977917">
        <w:t xml:space="preserve"> Care Facility for Individuals with Intellectual Disabilities (ICF–IID.)</w:t>
      </w:r>
    </w:p>
    <w:p w:rsidR="00506BCE" w:rsidRDefault="00506BCE" w:rsidP="00BC5D2C"/>
    <w:p w:rsidR="00BC5D2C" w:rsidRDefault="003922DC" w:rsidP="00BC5D2C">
      <w:r>
        <w:t>Cowley County CDDO will complete annual notifications for all individuals who have a home county of Cowley and who are residing in an ICF-IID in accordance with KAR 30-64-29</w:t>
      </w:r>
    </w:p>
    <w:p w:rsidR="00BC5D2C" w:rsidRDefault="00BC5D2C" w:rsidP="00BC5D2C">
      <w:r>
        <w:t>Procedures</w:t>
      </w:r>
      <w:r w:rsidR="003922DC">
        <w:t xml:space="preserve"> for seeking admission to an ICF-IID</w:t>
      </w:r>
      <w:r>
        <w:t>:</w:t>
      </w:r>
    </w:p>
    <w:p w:rsidR="00BC5D2C" w:rsidRDefault="00BC5D2C" w:rsidP="00BC5D2C"/>
    <w:p w:rsidR="00C47A68" w:rsidRDefault="00C47A68" w:rsidP="00FF3147">
      <w:r>
        <w:t>1. Admission to an ICF-IID:</w:t>
      </w:r>
    </w:p>
    <w:p w:rsidR="00C47A68" w:rsidRDefault="00C47A68" w:rsidP="00FF3147">
      <w:r>
        <w:tab/>
      </w:r>
      <w:r w:rsidR="00FF3147">
        <w:t>a. The</w:t>
      </w:r>
      <w:r>
        <w:t xml:space="preserve"> client/legal guardian, CDDO, and MCO shall complete the ICF-IID gatekeeping application in a face to face meeting.  </w:t>
      </w:r>
    </w:p>
    <w:p w:rsidR="00C47A68" w:rsidRDefault="00C47A68" w:rsidP="00FF3147">
      <w:r>
        <w:tab/>
        <w:t xml:space="preserve">b.  The CDDO, in consultation with the client, guardian (if applicable) and a representative from the MCO, shall explore and document all alternative options to admission to an ICF-IID to ensure that no opportunity to divert the client from an ICF-IID exists. </w:t>
      </w:r>
    </w:p>
    <w:p w:rsidR="00C47A68" w:rsidRDefault="00C47A68" w:rsidP="00FF3147">
      <w:r>
        <w:tab/>
      </w:r>
      <w:r>
        <w:tab/>
        <w:t xml:space="preserve">1.  The CDDO will explore options in the individual’s residential county and the surrounding counties. </w:t>
      </w:r>
    </w:p>
    <w:p w:rsidR="00C47A68" w:rsidRDefault="00C47A68" w:rsidP="00FF3147">
      <w:r>
        <w:tab/>
      </w:r>
      <w:r>
        <w:tab/>
        <w:t>2.  The MCO shall explore options across the State of Kansas.</w:t>
      </w:r>
    </w:p>
    <w:p w:rsidR="00C47A68" w:rsidRDefault="00C47A68" w:rsidP="00FF3147">
      <w:r>
        <w:t xml:space="preserve">2.  </w:t>
      </w:r>
      <w:r w:rsidR="00BD60C6">
        <w:t xml:space="preserve">The Gatekeeping Application is the document used by the CDDO to request from KDADS approval for admission to a public or private ICF-IID for clients receiving Medicaid.  </w:t>
      </w:r>
      <w:r>
        <w:t xml:space="preserve">The CDDO and MCO shall sign the gatekeeping application and submit it to the KDADS ICF-IID Program Manager via the IDD Utility Upload tool.  </w:t>
      </w:r>
    </w:p>
    <w:p w:rsidR="00C47A68" w:rsidRDefault="00C47A68" w:rsidP="00FF3147"/>
    <w:p w:rsidR="00C47A68" w:rsidRDefault="00C47A68" w:rsidP="00FF3147">
      <w:r>
        <w:t xml:space="preserve">3.  Once the gatekeeping application is complete and uploaded, the ICF-IID Program Manager will review the application and complete the KDADS Review Section to determine if the </w:t>
      </w:r>
      <w:r w:rsidR="00FF3147">
        <w:t>criteria for admission to an ICF-IID in Kansas have</w:t>
      </w:r>
      <w:r>
        <w:t xml:space="preserve"> been met.   This review is conducted within 10 business days once all documentation has been received.  If the application is missing supporting documentation, the ICF-IID Program Manager will notify </w:t>
      </w:r>
      <w:r w:rsidR="00BD60C6">
        <w:t xml:space="preserve">the CDDO and MCO for the missing information.  The CDDO and MCO will have to submit the additional requested/missing supporting information via the IDD Utility Upload within 10 business days of notification.  If the information requested is not submitted within the timeframe, the Program Manager will deny </w:t>
      </w:r>
      <w:r w:rsidR="00BD60C6">
        <w:lastRenderedPageBreak/>
        <w:t xml:space="preserve">the request and notify the CDDO and MCO and mail a letter with appeal rights to the client/legal guardian.  A gatekeeping application can be resubmitted by the CDDO at any time.  </w:t>
      </w:r>
    </w:p>
    <w:p w:rsidR="00BD60C6" w:rsidRDefault="00BD60C6" w:rsidP="00FF3147"/>
    <w:p w:rsidR="00BD60C6" w:rsidRDefault="00BD60C6" w:rsidP="00FF3147">
      <w:r>
        <w:t xml:space="preserve">4.  If the application for admission is approved, the Program Manager will notify the CDDO and MCO and send a letter with appeal rights to the client/legal guardian.  </w:t>
      </w:r>
    </w:p>
    <w:p w:rsidR="00C47A68" w:rsidRDefault="00C47A68" w:rsidP="00FF3147"/>
    <w:p w:rsidR="00C47A68" w:rsidRDefault="00C47A68" w:rsidP="00FF3147"/>
    <w:p w:rsidR="00BC5D2C" w:rsidRDefault="003922DC" w:rsidP="00FF3147">
      <w:r>
        <w:t xml:space="preserve">Procedures for annual notifications:  </w:t>
      </w:r>
    </w:p>
    <w:p w:rsidR="00BC5D2C" w:rsidRDefault="00BC5D2C" w:rsidP="00BC5D2C">
      <w:bookmarkStart w:id="0" w:name="_GoBack"/>
      <w:bookmarkEnd w:id="0"/>
    </w:p>
    <w:p w:rsidR="00BC5D2C" w:rsidRDefault="003922DC" w:rsidP="00BC5D2C">
      <w:r>
        <w:t>1.</w:t>
      </w:r>
      <w:r w:rsidR="00BC5D2C">
        <w:tab/>
      </w:r>
      <w:r w:rsidR="00506BCE">
        <w:t xml:space="preserve">ANNUAL NOTIFICATION:  </w:t>
      </w:r>
      <w:r w:rsidR="00BC5D2C">
        <w:t>When the Cowley County CDDO Department service area has been identified as the “home county” for an individual residing in an ICF/IID or state institution, Cowley County CDDO Department will annually inform those individuals, their families, and their guardian (if applicable) of:</w:t>
      </w:r>
    </w:p>
    <w:p w:rsidR="00BC5D2C" w:rsidRDefault="00BC5D2C" w:rsidP="00BC5D2C"/>
    <w:p w:rsidR="00BC5D2C" w:rsidRDefault="00BC5D2C" w:rsidP="00B54627">
      <w:pPr>
        <w:ind w:firstLine="720"/>
      </w:pPr>
      <w:r>
        <w:t>a.</w:t>
      </w:r>
      <w:r>
        <w:tab/>
        <w:t>All services or supports available or could be made available in or near the person’s home county; and</w:t>
      </w:r>
    </w:p>
    <w:p w:rsidR="00BC5D2C" w:rsidRDefault="00BC5D2C" w:rsidP="00BC5D2C"/>
    <w:p w:rsidR="00BC5D2C" w:rsidRDefault="00BC5D2C" w:rsidP="00B54627">
      <w:pPr>
        <w:ind w:firstLine="720"/>
      </w:pPr>
      <w:r>
        <w:t>b.</w:t>
      </w:r>
      <w:r>
        <w:tab/>
        <w:t>Their rights pursuant to the Developmental Disability reform act and implementing regulations; and</w:t>
      </w:r>
    </w:p>
    <w:p w:rsidR="00BC5D2C" w:rsidRDefault="00BC5D2C" w:rsidP="00BC5D2C"/>
    <w:p w:rsidR="00BC5D2C" w:rsidRDefault="00BC5D2C" w:rsidP="00B54627">
      <w:pPr>
        <w:ind w:firstLine="720"/>
      </w:pPr>
      <w:r>
        <w:t>c.</w:t>
      </w:r>
      <w:r>
        <w:tab/>
        <w:t>Cowley County CDDO Department’s ability to arrange for services or supports if the person or their guardian chooses services.</w:t>
      </w:r>
    </w:p>
    <w:p w:rsidR="00BC5D2C" w:rsidRDefault="00BC5D2C" w:rsidP="00BC5D2C"/>
    <w:p w:rsidR="00BC5D2C" w:rsidRPr="00BC5D2C" w:rsidRDefault="00BC5D2C" w:rsidP="00BC5D2C">
      <w:pPr>
        <w:rPr>
          <w:rFonts w:cstheme="minorHAnsi"/>
        </w:rPr>
      </w:pPr>
      <w:r w:rsidRPr="00BC5D2C">
        <w:rPr>
          <w:rFonts w:cstheme="minorHAnsi"/>
        </w:rPr>
        <w:t>.</w:t>
      </w:r>
    </w:p>
    <w:p w:rsidR="00DA16CA" w:rsidRPr="008B517F" w:rsidRDefault="00DA16CA" w:rsidP="00DA16CA"/>
    <w:sectPr w:rsidR="00DA16CA" w:rsidRPr="008B517F" w:rsidSect="00FF3147">
      <w:headerReference w:type="default" r:id="rId9"/>
      <w:headerReference w:type="first" r:id="rId10"/>
      <w:pgSz w:w="12240" w:h="15840"/>
      <w:pgMar w:top="1434"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0C6" w:rsidRDefault="00BD60C6" w:rsidP="005C1D97">
      <w:r>
        <w:separator/>
      </w:r>
    </w:p>
  </w:endnote>
  <w:endnote w:type="continuationSeparator" w:id="0">
    <w:p w:rsidR="00BD60C6" w:rsidRDefault="00BD60C6" w:rsidP="005C1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0C6" w:rsidRDefault="00BD60C6" w:rsidP="005C1D97">
      <w:r>
        <w:separator/>
      </w:r>
    </w:p>
  </w:footnote>
  <w:footnote w:type="continuationSeparator" w:id="0">
    <w:p w:rsidR="00BD60C6" w:rsidRDefault="00BD60C6" w:rsidP="005C1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0C6" w:rsidRDefault="00BD60C6">
    <w:pPr>
      <w:pStyle w:val="Header"/>
    </w:pP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0C6" w:rsidRDefault="00BD60C6" w:rsidP="00AF620D">
    <w:pPr>
      <w:pStyle w:val="Header"/>
    </w:pPr>
    <w:r>
      <w:rPr>
        <w:noProof/>
        <w:lang w:bidi="ar-SA"/>
      </w:rPr>
      <mc:AlternateContent>
        <mc:Choice Requires="wps">
          <w:drawing>
            <wp:anchor distT="0" distB="0" distL="114300" distR="114300" simplePos="0" relativeHeight="251657216" behindDoc="0" locked="0" layoutInCell="1" allowOverlap="1" wp14:anchorId="4D8B0D31" wp14:editId="6A85E5C4">
              <wp:simplePos x="0" y="0"/>
              <wp:positionH relativeFrom="column">
                <wp:posOffset>2409825</wp:posOffset>
              </wp:positionH>
              <wp:positionV relativeFrom="paragraph">
                <wp:posOffset>-176530</wp:posOffset>
              </wp:positionV>
              <wp:extent cx="3623945" cy="151003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945" cy="151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0C6" w:rsidRDefault="00BD60C6" w:rsidP="00084FD8">
                          <w:pPr>
                            <w:jc w:val="center"/>
                            <w:rPr>
                              <w:rFonts w:ascii="Times New Roman" w:hAnsi="Times New Roman"/>
                              <w:sz w:val="28"/>
                              <w:szCs w:val="28"/>
                            </w:rPr>
                          </w:pPr>
                        </w:p>
                        <w:p w:rsidR="00BD60C6" w:rsidRDefault="00BD60C6" w:rsidP="00084FD8">
                          <w:pPr>
                            <w:jc w:val="center"/>
                            <w:rPr>
                              <w:rFonts w:ascii="Times New Roman" w:hAnsi="Times New Roman"/>
                              <w:sz w:val="28"/>
                              <w:szCs w:val="28"/>
                            </w:rPr>
                          </w:pPr>
                        </w:p>
                        <w:p w:rsidR="00BD60C6" w:rsidRPr="00084FD8" w:rsidRDefault="00BD60C6" w:rsidP="00084FD8">
                          <w:pPr>
                            <w:jc w:val="center"/>
                            <w:rPr>
                              <w:rFonts w:ascii="Times New Roman" w:hAnsi="Times New Roman"/>
                              <w:sz w:val="28"/>
                              <w:szCs w:val="28"/>
                            </w:rPr>
                          </w:pPr>
                          <w:r w:rsidRPr="00084FD8">
                            <w:rPr>
                              <w:rFonts w:ascii="Times New Roman" w:hAnsi="Times New Roman"/>
                              <w:sz w:val="28"/>
                              <w:szCs w:val="28"/>
                            </w:rPr>
                            <w:t>Cowley County CDDO Department</w:t>
                          </w:r>
                        </w:p>
                        <w:p w:rsidR="00BD60C6" w:rsidRPr="00084FD8" w:rsidRDefault="00BD60C6" w:rsidP="00084FD8">
                          <w:pPr>
                            <w:jc w:val="center"/>
                            <w:rPr>
                              <w:rFonts w:ascii="Times New Roman" w:hAnsi="Times New Roman"/>
                              <w:sz w:val="28"/>
                              <w:szCs w:val="28"/>
                            </w:rPr>
                          </w:pPr>
                          <w:r w:rsidRPr="00084FD8">
                            <w:rPr>
                              <w:rFonts w:ascii="Times New Roman" w:hAnsi="Times New Roman"/>
                              <w:sz w:val="28"/>
                              <w:szCs w:val="28"/>
                            </w:rPr>
                            <w:t>The Community Developmental Disability Organization of Cowley County</w:t>
                          </w:r>
                        </w:p>
                        <w:p w:rsidR="00BD60C6" w:rsidRPr="00084FD8" w:rsidRDefault="00BD60C6" w:rsidP="00084FD8">
                          <w:pPr>
                            <w:jc w:val="center"/>
                            <w:rPr>
                              <w:rFonts w:ascii="Times New Roman" w:hAnsi="Times New Roman"/>
                              <w:sz w:val="28"/>
                              <w:szCs w:val="28"/>
                            </w:rPr>
                          </w:pPr>
                          <w:r w:rsidRPr="00084FD8">
                            <w:rPr>
                              <w:rFonts w:ascii="Times New Roman" w:hAnsi="Times New Roman"/>
                              <w:sz w:val="28"/>
                              <w:szCs w:val="28"/>
                            </w:rPr>
                            <w:t>3</w:t>
                          </w:r>
                          <w:r>
                            <w:rPr>
                              <w:rFonts w:ascii="Times New Roman" w:hAnsi="Times New Roman"/>
                              <w:sz w:val="28"/>
                              <w:szCs w:val="28"/>
                            </w:rPr>
                            <w:t>2</w:t>
                          </w:r>
                          <w:r w:rsidRPr="00084FD8">
                            <w:rPr>
                              <w:rFonts w:ascii="Times New Roman" w:hAnsi="Times New Roman"/>
                              <w:sz w:val="28"/>
                              <w:szCs w:val="28"/>
                            </w:rPr>
                            <w:t xml:space="preserve">1 E. </w:t>
                          </w:r>
                          <w:r>
                            <w:rPr>
                              <w:rFonts w:ascii="Times New Roman" w:hAnsi="Times New Roman"/>
                              <w:sz w:val="28"/>
                              <w:szCs w:val="28"/>
                            </w:rPr>
                            <w:t>10</w:t>
                          </w:r>
                          <w:r w:rsidRPr="00084FD8">
                            <w:rPr>
                              <w:rFonts w:ascii="Times New Roman" w:hAnsi="Times New Roman"/>
                              <w:sz w:val="28"/>
                              <w:szCs w:val="28"/>
                              <w:vertAlign w:val="superscript"/>
                            </w:rPr>
                            <w:t>th</w:t>
                          </w:r>
                        </w:p>
                        <w:p w:rsidR="00BD60C6" w:rsidRPr="00084FD8" w:rsidRDefault="00BD60C6" w:rsidP="00084FD8">
                          <w:pPr>
                            <w:jc w:val="center"/>
                            <w:rPr>
                              <w:rFonts w:ascii="Times New Roman" w:hAnsi="Times New Roman"/>
                              <w:sz w:val="28"/>
                              <w:szCs w:val="28"/>
                            </w:rPr>
                          </w:pPr>
                          <w:r w:rsidRPr="00084FD8">
                            <w:rPr>
                              <w:rFonts w:ascii="Times New Roman" w:hAnsi="Times New Roman"/>
                              <w:sz w:val="28"/>
                              <w:szCs w:val="28"/>
                            </w:rPr>
                            <w:t>Winfield, KS  67156</w:t>
                          </w:r>
                        </w:p>
                        <w:p w:rsidR="00BD60C6" w:rsidRDefault="00BD60C6" w:rsidP="005C1D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89.75pt;margin-top:-13.9pt;width:285.35pt;height:1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Tkjhg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" stroked="f">
              <v:textbox>
                <w:txbxContent>
                  <w:p w:rsidR="00D93EF4" w:rsidRDefault="00D93EF4" w:rsidP="00084FD8">
                    <w:pPr>
                      <w:jc w:val="center"/>
                      <w:rPr>
                        <w:rFonts w:ascii="Times New Roman" w:hAnsi="Times New Roman"/>
                        <w:sz w:val="28"/>
                        <w:szCs w:val="28"/>
                      </w:rPr>
                    </w:pPr>
                  </w:p>
                  <w:p w:rsidR="00D93EF4" w:rsidRDefault="00D93EF4" w:rsidP="00084FD8">
                    <w:pPr>
                      <w:jc w:val="center"/>
                      <w:rPr>
                        <w:rFonts w:ascii="Times New Roman" w:hAnsi="Times New Roman"/>
                        <w:sz w:val="28"/>
                        <w:szCs w:val="28"/>
                      </w:rPr>
                    </w:pPr>
                  </w:p>
                  <w:p w:rsidR="00D93EF4" w:rsidRPr="00084FD8" w:rsidRDefault="00D93EF4" w:rsidP="00084FD8">
                    <w:pPr>
                      <w:jc w:val="center"/>
                      <w:rPr>
                        <w:rFonts w:ascii="Times New Roman" w:hAnsi="Times New Roman"/>
                        <w:sz w:val="28"/>
                        <w:szCs w:val="28"/>
                      </w:rPr>
                    </w:pPr>
                    <w:r w:rsidRPr="00084FD8">
                      <w:rPr>
                        <w:rFonts w:ascii="Times New Roman" w:hAnsi="Times New Roman"/>
                        <w:sz w:val="28"/>
                        <w:szCs w:val="28"/>
                      </w:rPr>
                      <w:t>Cowley County CDDO Department</w:t>
                    </w:r>
                  </w:p>
                  <w:p w:rsidR="00D93EF4" w:rsidRPr="00084FD8" w:rsidRDefault="00D93EF4" w:rsidP="00084FD8">
                    <w:pPr>
                      <w:jc w:val="center"/>
                      <w:rPr>
                        <w:rFonts w:ascii="Times New Roman" w:hAnsi="Times New Roman"/>
                        <w:sz w:val="28"/>
                        <w:szCs w:val="28"/>
                      </w:rPr>
                    </w:pPr>
                    <w:r w:rsidRPr="00084FD8">
                      <w:rPr>
                        <w:rFonts w:ascii="Times New Roman" w:hAnsi="Times New Roman"/>
                        <w:sz w:val="28"/>
                        <w:szCs w:val="28"/>
                      </w:rPr>
                      <w:t>The Community Developmental Disability Organization of Cowley County</w:t>
                    </w:r>
                  </w:p>
                  <w:p w:rsidR="00D93EF4" w:rsidRPr="00084FD8" w:rsidRDefault="00D93EF4" w:rsidP="00084FD8">
                    <w:pPr>
                      <w:jc w:val="center"/>
                      <w:rPr>
                        <w:rFonts w:ascii="Times New Roman" w:hAnsi="Times New Roman"/>
                        <w:sz w:val="28"/>
                        <w:szCs w:val="28"/>
                      </w:rPr>
                    </w:pPr>
                    <w:r w:rsidRPr="00084FD8">
                      <w:rPr>
                        <w:rFonts w:ascii="Times New Roman" w:hAnsi="Times New Roman"/>
                        <w:sz w:val="28"/>
                        <w:szCs w:val="28"/>
                      </w:rPr>
                      <w:t>3</w:t>
                    </w:r>
                    <w:r w:rsidR="0094485B">
                      <w:rPr>
                        <w:rFonts w:ascii="Times New Roman" w:hAnsi="Times New Roman"/>
                        <w:sz w:val="28"/>
                        <w:szCs w:val="28"/>
                      </w:rPr>
                      <w:t>2</w:t>
                    </w:r>
                    <w:r w:rsidRPr="00084FD8">
                      <w:rPr>
                        <w:rFonts w:ascii="Times New Roman" w:hAnsi="Times New Roman"/>
                        <w:sz w:val="28"/>
                        <w:szCs w:val="28"/>
                      </w:rPr>
                      <w:t xml:space="preserve">1 E. </w:t>
                    </w:r>
                    <w:r w:rsidR="0094485B">
                      <w:rPr>
                        <w:rFonts w:ascii="Times New Roman" w:hAnsi="Times New Roman"/>
                        <w:sz w:val="28"/>
                        <w:szCs w:val="28"/>
                      </w:rPr>
                      <w:t>10</w:t>
                    </w:r>
                    <w:r w:rsidRPr="00084FD8">
                      <w:rPr>
                        <w:rFonts w:ascii="Times New Roman" w:hAnsi="Times New Roman"/>
                        <w:sz w:val="28"/>
                        <w:szCs w:val="28"/>
                        <w:vertAlign w:val="superscript"/>
                      </w:rPr>
                      <w:t>th</w:t>
                    </w:r>
                  </w:p>
                  <w:p w:rsidR="00D93EF4" w:rsidRPr="00084FD8" w:rsidRDefault="00D93EF4" w:rsidP="00084FD8">
                    <w:pPr>
                      <w:jc w:val="center"/>
                      <w:rPr>
                        <w:rFonts w:ascii="Times New Roman" w:hAnsi="Times New Roman"/>
                        <w:sz w:val="28"/>
                        <w:szCs w:val="28"/>
                      </w:rPr>
                    </w:pPr>
                    <w:r w:rsidRPr="00084FD8">
                      <w:rPr>
                        <w:rFonts w:ascii="Times New Roman" w:hAnsi="Times New Roman"/>
                        <w:sz w:val="28"/>
                        <w:szCs w:val="28"/>
                      </w:rPr>
                      <w:t>Winfield, KS  67156</w:t>
                    </w:r>
                  </w:p>
                  <w:p w:rsidR="00D93EF4" w:rsidRDefault="00D93EF4" w:rsidP="005C1D97"/>
                </w:txbxContent>
              </v:textbox>
            </v:shape>
          </w:pict>
        </mc:Fallback>
      </mc:AlternateContent>
    </w:r>
    <w:r>
      <w:rPr>
        <w:noProof/>
        <w:lang w:bidi="ar-SA"/>
      </w:rPr>
      <w:drawing>
        <wp:inline distT="0" distB="0" distL="0" distR="0" wp14:anchorId="2DCC8FA8" wp14:editId="1BAFF8C0">
          <wp:extent cx="1882239" cy="1371600"/>
          <wp:effectExtent l="19050" t="0" r="3711" b="0"/>
          <wp:docPr id="3" name="Picture 2" descr="county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_transparent.png"/>
                  <pic:cNvPicPr/>
                </pic:nvPicPr>
                <pic:blipFill>
                  <a:blip r:embed="rId1"/>
                  <a:stretch>
                    <a:fillRect/>
                  </a:stretch>
                </pic:blipFill>
                <pic:spPr>
                  <a:xfrm>
                    <a:off x="0" y="0"/>
                    <a:ext cx="1882239" cy="1371600"/>
                  </a:xfrm>
                  <a:prstGeom prst="rect">
                    <a:avLst/>
                  </a:prstGeom>
                </pic:spPr>
              </pic:pic>
            </a:graphicData>
          </a:graphic>
        </wp:inline>
      </w:drawing>
    </w:r>
    <w:r>
      <w:tab/>
    </w:r>
  </w:p>
  <w:p w:rsidR="00BD60C6" w:rsidRDefault="00BD60C6" w:rsidP="00254EBE">
    <w:pPr>
      <w:pStyle w:val="Header"/>
      <w:pBdr>
        <w:top w:val="thinThickSmallGap" w:sz="24" w:space="1" w:color="auto"/>
      </w:pBdr>
    </w:pPr>
  </w:p>
  <w:p w:rsidR="00BD60C6" w:rsidRDefault="00BD60C6" w:rsidP="00AF62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03AB"/>
    <w:multiLevelType w:val="hybridMultilevel"/>
    <w:tmpl w:val="F612A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6C173F"/>
    <w:multiLevelType w:val="hybridMultilevel"/>
    <w:tmpl w:val="D0B2E632"/>
    <w:lvl w:ilvl="0" w:tplc="B14676E6">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B10090"/>
    <w:multiLevelType w:val="hybridMultilevel"/>
    <w:tmpl w:val="6654FC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131A92"/>
    <w:multiLevelType w:val="hybridMultilevel"/>
    <w:tmpl w:val="95AA33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D2106C"/>
    <w:multiLevelType w:val="hybridMultilevel"/>
    <w:tmpl w:val="F564C04E"/>
    <w:lvl w:ilvl="0" w:tplc="04090019">
      <w:start w:val="1"/>
      <w:numFmt w:val="lowerLetter"/>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D4A521B"/>
    <w:multiLevelType w:val="hybridMultilevel"/>
    <w:tmpl w:val="53BEF34C"/>
    <w:lvl w:ilvl="0" w:tplc="F8C4381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10"/>
        </w:tabs>
        <w:ind w:left="810" w:hanging="360"/>
      </w:pPr>
      <w:rPr>
        <w:rFonts w:hint="default"/>
        <w:color w:val="auto"/>
      </w:rPr>
    </w:lvl>
    <w:lvl w:ilvl="2" w:tplc="F0CC734A">
      <w:start w:val="1"/>
      <w:numFmt w:val="lowerRoman"/>
      <w:lvlText w:val="%3."/>
      <w:lvlJc w:val="right"/>
      <w:pPr>
        <w:tabs>
          <w:tab w:val="num" w:pos="1620"/>
        </w:tabs>
        <w:ind w:left="1620" w:hanging="180"/>
      </w:pPr>
      <w:rPr>
        <w:rFonts w:hint="default"/>
        <w:color w:val="auto"/>
      </w:rPr>
    </w:lvl>
    <w:lvl w:ilvl="3" w:tplc="B4640162">
      <w:start w:val="1"/>
      <w:numFmt w:val="lowerLetter"/>
      <w:lvlText w:val="%4."/>
      <w:lvlJc w:val="left"/>
      <w:pPr>
        <w:tabs>
          <w:tab w:val="num" w:pos="2520"/>
        </w:tabs>
        <w:ind w:left="2520" w:hanging="360"/>
      </w:pPr>
      <w:rPr>
        <w:rFonts w:hint="default"/>
        <w:color w:val="auto"/>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5E453F4B"/>
    <w:multiLevelType w:val="hybridMultilevel"/>
    <w:tmpl w:val="F5BA7F94"/>
    <w:lvl w:ilvl="0" w:tplc="B4106602">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nsid w:val="60416A84"/>
    <w:multiLevelType w:val="hybridMultilevel"/>
    <w:tmpl w:val="11B8086E"/>
    <w:lvl w:ilvl="0" w:tplc="07187A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6261B9F"/>
    <w:multiLevelType w:val="hybridMultilevel"/>
    <w:tmpl w:val="AB8A48DC"/>
    <w:lvl w:ilvl="0" w:tplc="63A423D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4"/>
  </w:num>
  <w:num w:numId="3">
    <w:abstractNumId w:val="8"/>
  </w:num>
  <w:num w:numId="4">
    <w:abstractNumId w:val="3"/>
  </w:num>
  <w:num w:numId="5">
    <w:abstractNumId w:val="5"/>
  </w:num>
  <w:num w:numId="6">
    <w:abstractNumId w:val="1"/>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D97"/>
    <w:rsid w:val="000254D6"/>
    <w:rsid w:val="000753C9"/>
    <w:rsid w:val="00084FD8"/>
    <w:rsid w:val="00094972"/>
    <w:rsid w:val="000B15E7"/>
    <w:rsid w:val="000B6682"/>
    <w:rsid w:val="000F1461"/>
    <w:rsid w:val="001119C0"/>
    <w:rsid w:val="00156CDB"/>
    <w:rsid w:val="0017529D"/>
    <w:rsid w:val="00182697"/>
    <w:rsid w:val="001B3A12"/>
    <w:rsid w:val="001F44AC"/>
    <w:rsid w:val="0020069D"/>
    <w:rsid w:val="00226140"/>
    <w:rsid w:val="0024154C"/>
    <w:rsid w:val="002512C1"/>
    <w:rsid w:val="00254EBE"/>
    <w:rsid w:val="0026296E"/>
    <w:rsid w:val="00280FA5"/>
    <w:rsid w:val="00283E73"/>
    <w:rsid w:val="00294A29"/>
    <w:rsid w:val="00295189"/>
    <w:rsid w:val="00296FC6"/>
    <w:rsid w:val="002E71F4"/>
    <w:rsid w:val="00317E7E"/>
    <w:rsid w:val="00320DD4"/>
    <w:rsid w:val="003922DC"/>
    <w:rsid w:val="003A0D5F"/>
    <w:rsid w:val="003A6254"/>
    <w:rsid w:val="003B4783"/>
    <w:rsid w:val="003D69EE"/>
    <w:rsid w:val="00413F2F"/>
    <w:rsid w:val="00457200"/>
    <w:rsid w:val="0048320E"/>
    <w:rsid w:val="0048338C"/>
    <w:rsid w:val="004C2874"/>
    <w:rsid w:val="004C2887"/>
    <w:rsid w:val="004C6B07"/>
    <w:rsid w:val="004D4E48"/>
    <w:rsid w:val="004E76E3"/>
    <w:rsid w:val="00506BCE"/>
    <w:rsid w:val="0053229C"/>
    <w:rsid w:val="00563A30"/>
    <w:rsid w:val="005669DD"/>
    <w:rsid w:val="00567096"/>
    <w:rsid w:val="005A3C69"/>
    <w:rsid w:val="005A7FB1"/>
    <w:rsid w:val="005C1D97"/>
    <w:rsid w:val="005E7031"/>
    <w:rsid w:val="005F7DBE"/>
    <w:rsid w:val="00607AB6"/>
    <w:rsid w:val="00644DD7"/>
    <w:rsid w:val="00647866"/>
    <w:rsid w:val="006530D1"/>
    <w:rsid w:val="006662EA"/>
    <w:rsid w:val="006B00A7"/>
    <w:rsid w:val="006B0688"/>
    <w:rsid w:val="006D6AF8"/>
    <w:rsid w:val="0070244C"/>
    <w:rsid w:val="00711931"/>
    <w:rsid w:val="00731934"/>
    <w:rsid w:val="00733F09"/>
    <w:rsid w:val="0074442A"/>
    <w:rsid w:val="00777420"/>
    <w:rsid w:val="00782DD6"/>
    <w:rsid w:val="00790B7D"/>
    <w:rsid w:val="0079425A"/>
    <w:rsid w:val="007A2D75"/>
    <w:rsid w:val="007A65EB"/>
    <w:rsid w:val="007B6AB0"/>
    <w:rsid w:val="007C5AE4"/>
    <w:rsid w:val="007D0A23"/>
    <w:rsid w:val="007D6100"/>
    <w:rsid w:val="007E22AC"/>
    <w:rsid w:val="007E243A"/>
    <w:rsid w:val="00813976"/>
    <w:rsid w:val="00815275"/>
    <w:rsid w:val="00820FD5"/>
    <w:rsid w:val="00821594"/>
    <w:rsid w:val="00826B47"/>
    <w:rsid w:val="00827B93"/>
    <w:rsid w:val="008403F7"/>
    <w:rsid w:val="00845904"/>
    <w:rsid w:val="008501EA"/>
    <w:rsid w:val="00852BDE"/>
    <w:rsid w:val="00876DB6"/>
    <w:rsid w:val="008A0444"/>
    <w:rsid w:val="008B517F"/>
    <w:rsid w:val="008E5D99"/>
    <w:rsid w:val="0094477A"/>
    <w:rsid w:val="0094485B"/>
    <w:rsid w:val="0095084B"/>
    <w:rsid w:val="00964702"/>
    <w:rsid w:val="009708F5"/>
    <w:rsid w:val="00977917"/>
    <w:rsid w:val="009859D7"/>
    <w:rsid w:val="009D4E17"/>
    <w:rsid w:val="00A007B1"/>
    <w:rsid w:val="00A013BC"/>
    <w:rsid w:val="00A159C6"/>
    <w:rsid w:val="00A21AE5"/>
    <w:rsid w:val="00A4050B"/>
    <w:rsid w:val="00A434CC"/>
    <w:rsid w:val="00A81B29"/>
    <w:rsid w:val="00AA3ABA"/>
    <w:rsid w:val="00AC4C6F"/>
    <w:rsid w:val="00AF620D"/>
    <w:rsid w:val="00B16350"/>
    <w:rsid w:val="00B2559D"/>
    <w:rsid w:val="00B30B81"/>
    <w:rsid w:val="00B339DA"/>
    <w:rsid w:val="00B433D3"/>
    <w:rsid w:val="00B453BF"/>
    <w:rsid w:val="00B52778"/>
    <w:rsid w:val="00B54627"/>
    <w:rsid w:val="00B555DC"/>
    <w:rsid w:val="00B677F1"/>
    <w:rsid w:val="00BC5D2C"/>
    <w:rsid w:val="00BD3DB8"/>
    <w:rsid w:val="00BD60C6"/>
    <w:rsid w:val="00BE128F"/>
    <w:rsid w:val="00C47349"/>
    <w:rsid w:val="00C47761"/>
    <w:rsid w:val="00C47A68"/>
    <w:rsid w:val="00C50C9B"/>
    <w:rsid w:val="00C6061B"/>
    <w:rsid w:val="00C835A3"/>
    <w:rsid w:val="00C842E5"/>
    <w:rsid w:val="00C933F7"/>
    <w:rsid w:val="00C958C5"/>
    <w:rsid w:val="00CE6F73"/>
    <w:rsid w:val="00CF059C"/>
    <w:rsid w:val="00D15189"/>
    <w:rsid w:val="00D356A3"/>
    <w:rsid w:val="00D93EF4"/>
    <w:rsid w:val="00DA16CA"/>
    <w:rsid w:val="00DA185D"/>
    <w:rsid w:val="00DB20B7"/>
    <w:rsid w:val="00DC2DC7"/>
    <w:rsid w:val="00DC545E"/>
    <w:rsid w:val="00DD1366"/>
    <w:rsid w:val="00DF1BF3"/>
    <w:rsid w:val="00E05B47"/>
    <w:rsid w:val="00E06F71"/>
    <w:rsid w:val="00E46A6F"/>
    <w:rsid w:val="00E5732E"/>
    <w:rsid w:val="00E75973"/>
    <w:rsid w:val="00E7783D"/>
    <w:rsid w:val="00E821D1"/>
    <w:rsid w:val="00E90511"/>
    <w:rsid w:val="00EA4049"/>
    <w:rsid w:val="00EE42DA"/>
    <w:rsid w:val="00F0295A"/>
    <w:rsid w:val="00F11F06"/>
    <w:rsid w:val="00F15203"/>
    <w:rsid w:val="00F442A6"/>
    <w:rsid w:val="00F7777E"/>
    <w:rsid w:val="00F93F43"/>
    <w:rsid w:val="00FD37C2"/>
    <w:rsid w:val="00FF3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DB8"/>
    <w:pPr>
      <w:spacing w:after="0" w:line="240" w:lineRule="auto"/>
    </w:pPr>
    <w:rPr>
      <w:sz w:val="24"/>
      <w:szCs w:val="24"/>
    </w:rPr>
  </w:style>
  <w:style w:type="paragraph" w:styleId="Heading1">
    <w:name w:val="heading 1"/>
    <w:basedOn w:val="Normal"/>
    <w:next w:val="Normal"/>
    <w:link w:val="Heading1Char"/>
    <w:uiPriority w:val="9"/>
    <w:qFormat/>
    <w:rsid w:val="00BD3DB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D3DB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D3DB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D3DB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D3DB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D3DB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D3DB8"/>
    <w:pPr>
      <w:spacing w:before="240" w:after="60"/>
      <w:outlineLvl w:val="6"/>
    </w:pPr>
  </w:style>
  <w:style w:type="paragraph" w:styleId="Heading8">
    <w:name w:val="heading 8"/>
    <w:basedOn w:val="Normal"/>
    <w:next w:val="Normal"/>
    <w:link w:val="Heading8Char"/>
    <w:uiPriority w:val="9"/>
    <w:semiHidden/>
    <w:unhideWhenUsed/>
    <w:qFormat/>
    <w:rsid w:val="00BD3DB8"/>
    <w:pPr>
      <w:spacing w:before="240" w:after="60"/>
      <w:outlineLvl w:val="7"/>
    </w:pPr>
    <w:rPr>
      <w:i/>
      <w:iCs/>
    </w:rPr>
  </w:style>
  <w:style w:type="paragraph" w:styleId="Heading9">
    <w:name w:val="heading 9"/>
    <w:basedOn w:val="Normal"/>
    <w:next w:val="Normal"/>
    <w:link w:val="Heading9Char"/>
    <w:uiPriority w:val="9"/>
    <w:semiHidden/>
    <w:unhideWhenUsed/>
    <w:qFormat/>
    <w:rsid w:val="00BD3DB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D97"/>
    <w:pPr>
      <w:tabs>
        <w:tab w:val="center" w:pos="4680"/>
        <w:tab w:val="right" w:pos="9360"/>
      </w:tabs>
    </w:pPr>
  </w:style>
  <w:style w:type="character" w:customStyle="1" w:styleId="HeaderChar">
    <w:name w:val="Header Char"/>
    <w:basedOn w:val="DefaultParagraphFont"/>
    <w:link w:val="Header"/>
    <w:uiPriority w:val="99"/>
    <w:rsid w:val="005C1D97"/>
  </w:style>
  <w:style w:type="paragraph" w:styleId="Footer">
    <w:name w:val="footer"/>
    <w:basedOn w:val="Normal"/>
    <w:link w:val="FooterChar"/>
    <w:uiPriority w:val="99"/>
    <w:unhideWhenUsed/>
    <w:rsid w:val="005C1D97"/>
    <w:pPr>
      <w:tabs>
        <w:tab w:val="center" w:pos="4680"/>
        <w:tab w:val="right" w:pos="9360"/>
      </w:tabs>
    </w:pPr>
  </w:style>
  <w:style w:type="character" w:customStyle="1" w:styleId="FooterChar">
    <w:name w:val="Footer Char"/>
    <w:basedOn w:val="DefaultParagraphFont"/>
    <w:link w:val="Footer"/>
    <w:uiPriority w:val="99"/>
    <w:rsid w:val="005C1D97"/>
  </w:style>
  <w:style w:type="paragraph" w:styleId="BalloonText">
    <w:name w:val="Balloon Text"/>
    <w:basedOn w:val="Normal"/>
    <w:link w:val="BalloonTextChar"/>
    <w:uiPriority w:val="99"/>
    <w:semiHidden/>
    <w:unhideWhenUsed/>
    <w:rsid w:val="005C1D97"/>
    <w:rPr>
      <w:rFonts w:ascii="Tahoma" w:hAnsi="Tahoma" w:cs="Tahoma"/>
      <w:sz w:val="16"/>
      <w:szCs w:val="16"/>
    </w:rPr>
  </w:style>
  <w:style w:type="character" w:customStyle="1" w:styleId="BalloonTextChar">
    <w:name w:val="Balloon Text Char"/>
    <w:basedOn w:val="DefaultParagraphFont"/>
    <w:link w:val="BalloonText"/>
    <w:uiPriority w:val="99"/>
    <w:semiHidden/>
    <w:rsid w:val="005C1D97"/>
    <w:rPr>
      <w:rFonts w:ascii="Tahoma" w:hAnsi="Tahoma" w:cs="Tahoma"/>
      <w:sz w:val="16"/>
      <w:szCs w:val="16"/>
    </w:rPr>
  </w:style>
  <w:style w:type="character" w:styleId="PlaceholderText">
    <w:name w:val="Placeholder Text"/>
    <w:basedOn w:val="DefaultParagraphFont"/>
    <w:uiPriority w:val="99"/>
    <w:semiHidden/>
    <w:rsid w:val="005C1D97"/>
    <w:rPr>
      <w:color w:val="808080"/>
    </w:rPr>
  </w:style>
  <w:style w:type="character" w:customStyle="1" w:styleId="Heading1Char">
    <w:name w:val="Heading 1 Char"/>
    <w:basedOn w:val="DefaultParagraphFont"/>
    <w:link w:val="Heading1"/>
    <w:uiPriority w:val="9"/>
    <w:rsid w:val="00BD3DB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D3DB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D3DB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D3DB8"/>
    <w:rPr>
      <w:b/>
      <w:bCs/>
      <w:sz w:val="28"/>
      <w:szCs w:val="28"/>
    </w:rPr>
  </w:style>
  <w:style w:type="character" w:customStyle="1" w:styleId="Heading5Char">
    <w:name w:val="Heading 5 Char"/>
    <w:basedOn w:val="DefaultParagraphFont"/>
    <w:link w:val="Heading5"/>
    <w:uiPriority w:val="9"/>
    <w:semiHidden/>
    <w:rsid w:val="00BD3DB8"/>
    <w:rPr>
      <w:b/>
      <w:bCs/>
      <w:i/>
      <w:iCs/>
      <w:sz w:val="26"/>
      <w:szCs w:val="26"/>
    </w:rPr>
  </w:style>
  <w:style w:type="character" w:customStyle="1" w:styleId="Heading6Char">
    <w:name w:val="Heading 6 Char"/>
    <w:basedOn w:val="DefaultParagraphFont"/>
    <w:link w:val="Heading6"/>
    <w:uiPriority w:val="9"/>
    <w:semiHidden/>
    <w:rsid w:val="00BD3DB8"/>
    <w:rPr>
      <w:b/>
      <w:bCs/>
    </w:rPr>
  </w:style>
  <w:style w:type="character" w:customStyle="1" w:styleId="Heading7Char">
    <w:name w:val="Heading 7 Char"/>
    <w:basedOn w:val="DefaultParagraphFont"/>
    <w:link w:val="Heading7"/>
    <w:uiPriority w:val="9"/>
    <w:semiHidden/>
    <w:rsid w:val="00BD3DB8"/>
    <w:rPr>
      <w:sz w:val="24"/>
      <w:szCs w:val="24"/>
    </w:rPr>
  </w:style>
  <w:style w:type="character" w:customStyle="1" w:styleId="Heading8Char">
    <w:name w:val="Heading 8 Char"/>
    <w:basedOn w:val="DefaultParagraphFont"/>
    <w:link w:val="Heading8"/>
    <w:uiPriority w:val="9"/>
    <w:semiHidden/>
    <w:rsid w:val="00BD3DB8"/>
    <w:rPr>
      <w:i/>
      <w:iCs/>
      <w:sz w:val="24"/>
      <w:szCs w:val="24"/>
    </w:rPr>
  </w:style>
  <w:style w:type="character" w:customStyle="1" w:styleId="Heading9Char">
    <w:name w:val="Heading 9 Char"/>
    <w:basedOn w:val="DefaultParagraphFont"/>
    <w:link w:val="Heading9"/>
    <w:uiPriority w:val="9"/>
    <w:semiHidden/>
    <w:rsid w:val="00BD3DB8"/>
    <w:rPr>
      <w:rFonts w:asciiTheme="majorHAnsi" w:eastAsiaTheme="majorEastAsia" w:hAnsiTheme="majorHAnsi"/>
    </w:rPr>
  </w:style>
  <w:style w:type="paragraph" w:styleId="Title">
    <w:name w:val="Title"/>
    <w:basedOn w:val="Normal"/>
    <w:next w:val="Normal"/>
    <w:link w:val="TitleChar"/>
    <w:uiPriority w:val="10"/>
    <w:qFormat/>
    <w:rsid w:val="00BD3DB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D3DB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D3DB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D3DB8"/>
    <w:rPr>
      <w:rFonts w:asciiTheme="majorHAnsi" w:eastAsiaTheme="majorEastAsia" w:hAnsiTheme="majorHAnsi"/>
      <w:sz w:val="24"/>
      <w:szCs w:val="24"/>
    </w:rPr>
  </w:style>
  <w:style w:type="character" w:styleId="Strong">
    <w:name w:val="Strong"/>
    <w:basedOn w:val="DefaultParagraphFont"/>
    <w:uiPriority w:val="22"/>
    <w:qFormat/>
    <w:rsid w:val="00BD3DB8"/>
    <w:rPr>
      <w:b/>
      <w:bCs/>
    </w:rPr>
  </w:style>
  <w:style w:type="character" w:styleId="Emphasis">
    <w:name w:val="Emphasis"/>
    <w:basedOn w:val="DefaultParagraphFont"/>
    <w:uiPriority w:val="20"/>
    <w:qFormat/>
    <w:rsid w:val="00BD3DB8"/>
    <w:rPr>
      <w:rFonts w:asciiTheme="minorHAnsi" w:hAnsiTheme="minorHAnsi"/>
      <w:b/>
      <w:i/>
      <w:iCs/>
    </w:rPr>
  </w:style>
  <w:style w:type="paragraph" w:styleId="NoSpacing">
    <w:name w:val="No Spacing"/>
    <w:basedOn w:val="Normal"/>
    <w:uiPriority w:val="1"/>
    <w:qFormat/>
    <w:rsid w:val="00BD3DB8"/>
    <w:rPr>
      <w:szCs w:val="32"/>
    </w:rPr>
  </w:style>
  <w:style w:type="paragraph" w:styleId="ListParagraph">
    <w:name w:val="List Paragraph"/>
    <w:basedOn w:val="Normal"/>
    <w:uiPriority w:val="34"/>
    <w:qFormat/>
    <w:rsid w:val="00BD3DB8"/>
    <w:pPr>
      <w:ind w:left="720"/>
      <w:contextualSpacing/>
    </w:pPr>
  </w:style>
  <w:style w:type="paragraph" w:styleId="Quote">
    <w:name w:val="Quote"/>
    <w:basedOn w:val="Normal"/>
    <w:next w:val="Normal"/>
    <w:link w:val="QuoteChar"/>
    <w:uiPriority w:val="29"/>
    <w:qFormat/>
    <w:rsid w:val="00BD3DB8"/>
    <w:rPr>
      <w:i/>
    </w:rPr>
  </w:style>
  <w:style w:type="character" w:customStyle="1" w:styleId="QuoteChar">
    <w:name w:val="Quote Char"/>
    <w:basedOn w:val="DefaultParagraphFont"/>
    <w:link w:val="Quote"/>
    <w:uiPriority w:val="29"/>
    <w:rsid w:val="00BD3DB8"/>
    <w:rPr>
      <w:i/>
      <w:sz w:val="24"/>
      <w:szCs w:val="24"/>
    </w:rPr>
  </w:style>
  <w:style w:type="paragraph" w:styleId="IntenseQuote">
    <w:name w:val="Intense Quote"/>
    <w:basedOn w:val="Normal"/>
    <w:next w:val="Normal"/>
    <w:link w:val="IntenseQuoteChar"/>
    <w:uiPriority w:val="30"/>
    <w:qFormat/>
    <w:rsid w:val="00BD3DB8"/>
    <w:pPr>
      <w:ind w:left="720" w:right="720"/>
    </w:pPr>
    <w:rPr>
      <w:b/>
      <w:i/>
      <w:szCs w:val="22"/>
    </w:rPr>
  </w:style>
  <w:style w:type="character" w:customStyle="1" w:styleId="IntenseQuoteChar">
    <w:name w:val="Intense Quote Char"/>
    <w:basedOn w:val="DefaultParagraphFont"/>
    <w:link w:val="IntenseQuote"/>
    <w:uiPriority w:val="30"/>
    <w:rsid w:val="00BD3DB8"/>
    <w:rPr>
      <w:b/>
      <w:i/>
      <w:sz w:val="24"/>
    </w:rPr>
  </w:style>
  <w:style w:type="character" w:styleId="SubtleEmphasis">
    <w:name w:val="Subtle Emphasis"/>
    <w:uiPriority w:val="19"/>
    <w:qFormat/>
    <w:rsid w:val="00BD3DB8"/>
    <w:rPr>
      <w:i/>
      <w:color w:val="5A5A5A" w:themeColor="text1" w:themeTint="A5"/>
    </w:rPr>
  </w:style>
  <w:style w:type="character" w:styleId="IntenseEmphasis">
    <w:name w:val="Intense Emphasis"/>
    <w:basedOn w:val="DefaultParagraphFont"/>
    <w:uiPriority w:val="21"/>
    <w:qFormat/>
    <w:rsid w:val="00BD3DB8"/>
    <w:rPr>
      <w:b/>
      <w:i/>
      <w:sz w:val="24"/>
      <w:szCs w:val="24"/>
      <w:u w:val="single"/>
    </w:rPr>
  </w:style>
  <w:style w:type="character" w:styleId="SubtleReference">
    <w:name w:val="Subtle Reference"/>
    <w:basedOn w:val="DefaultParagraphFont"/>
    <w:uiPriority w:val="31"/>
    <w:qFormat/>
    <w:rsid w:val="00BD3DB8"/>
    <w:rPr>
      <w:sz w:val="24"/>
      <w:szCs w:val="24"/>
      <w:u w:val="single"/>
    </w:rPr>
  </w:style>
  <w:style w:type="character" w:styleId="IntenseReference">
    <w:name w:val="Intense Reference"/>
    <w:basedOn w:val="DefaultParagraphFont"/>
    <w:uiPriority w:val="32"/>
    <w:qFormat/>
    <w:rsid w:val="00BD3DB8"/>
    <w:rPr>
      <w:b/>
      <w:sz w:val="24"/>
      <w:u w:val="single"/>
    </w:rPr>
  </w:style>
  <w:style w:type="character" w:styleId="BookTitle">
    <w:name w:val="Book Title"/>
    <w:basedOn w:val="DefaultParagraphFont"/>
    <w:uiPriority w:val="33"/>
    <w:qFormat/>
    <w:rsid w:val="00BD3DB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D3DB8"/>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DB8"/>
    <w:pPr>
      <w:spacing w:after="0" w:line="240" w:lineRule="auto"/>
    </w:pPr>
    <w:rPr>
      <w:sz w:val="24"/>
      <w:szCs w:val="24"/>
    </w:rPr>
  </w:style>
  <w:style w:type="paragraph" w:styleId="Heading1">
    <w:name w:val="heading 1"/>
    <w:basedOn w:val="Normal"/>
    <w:next w:val="Normal"/>
    <w:link w:val="Heading1Char"/>
    <w:uiPriority w:val="9"/>
    <w:qFormat/>
    <w:rsid w:val="00BD3DB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D3DB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D3DB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D3DB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D3DB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D3DB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D3DB8"/>
    <w:pPr>
      <w:spacing w:before="240" w:after="60"/>
      <w:outlineLvl w:val="6"/>
    </w:pPr>
  </w:style>
  <w:style w:type="paragraph" w:styleId="Heading8">
    <w:name w:val="heading 8"/>
    <w:basedOn w:val="Normal"/>
    <w:next w:val="Normal"/>
    <w:link w:val="Heading8Char"/>
    <w:uiPriority w:val="9"/>
    <w:semiHidden/>
    <w:unhideWhenUsed/>
    <w:qFormat/>
    <w:rsid w:val="00BD3DB8"/>
    <w:pPr>
      <w:spacing w:before="240" w:after="60"/>
      <w:outlineLvl w:val="7"/>
    </w:pPr>
    <w:rPr>
      <w:i/>
      <w:iCs/>
    </w:rPr>
  </w:style>
  <w:style w:type="paragraph" w:styleId="Heading9">
    <w:name w:val="heading 9"/>
    <w:basedOn w:val="Normal"/>
    <w:next w:val="Normal"/>
    <w:link w:val="Heading9Char"/>
    <w:uiPriority w:val="9"/>
    <w:semiHidden/>
    <w:unhideWhenUsed/>
    <w:qFormat/>
    <w:rsid w:val="00BD3DB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D97"/>
    <w:pPr>
      <w:tabs>
        <w:tab w:val="center" w:pos="4680"/>
        <w:tab w:val="right" w:pos="9360"/>
      </w:tabs>
    </w:pPr>
  </w:style>
  <w:style w:type="character" w:customStyle="1" w:styleId="HeaderChar">
    <w:name w:val="Header Char"/>
    <w:basedOn w:val="DefaultParagraphFont"/>
    <w:link w:val="Header"/>
    <w:uiPriority w:val="99"/>
    <w:rsid w:val="005C1D97"/>
  </w:style>
  <w:style w:type="paragraph" w:styleId="Footer">
    <w:name w:val="footer"/>
    <w:basedOn w:val="Normal"/>
    <w:link w:val="FooterChar"/>
    <w:uiPriority w:val="99"/>
    <w:unhideWhenUsed/>
    <w:rsid w:val="005C1D97"/>
    <w:pPr>
      <w:tabs>
        <w:tab w:val="center" w:pos="4680"/>
        <w:tab w:val="right" w:pos="9360"/>
      </w:tabs>
    </w:pPr>
  </w:style>
  <w:style w:type="character" w:customStyle="1" w:styleId="FooterChar">
    <w:name w:val="Footer Char"/>
    <w:basedOn w:val="DefaultParagraphFont"/>
    <w:link w:val="Footer"/>
    <w:uiPriority w:val="99"/>
    <w:rsid w:val="005C1D97"/>
  </w:style>
  <w:style w:type="paragraph" w:styleId="BalloonText">
    <w:name w:val="Balloon Text"/>
    <w:basedOn w:val="Normal"/>
    <w:link w:val="BalloonTextChar"/>
    <w:uiPriority w:val="99"/>
    <w:semiHidden/>
    <w:unhideWhenUsed/>
    <w:rsid w:val="005C1D97"/>
    <w:rPr>
      <w:rFonts w:ascii="Tahoma" w:hAnsi="Tahoma" w:cs="Tahoma"/>
      <w:sz w:val="16"/>
      <w:szCs w:val="16"/>
    </w:rPr>
  </w:style>
  <w:style w:type="character" w:customStyle="1" w:styleId="BalloonTextChar">
    <w:name w:val="Balloon Text Char"/>
    <w:basedOn w:val="DefaultParagraphFont"/>
    <w:link w:val="BalloonText"/>
    <w:uiPriority w:val="99"/>
    <w:semiHidden/>
    <w:rsid w:val="005C1D97"/>
    <w:rPr>
      <w:rFonts w:ascii="Tahoma" w:hAnsi="Tahoma" w:cs="Tahoma"/>
      <w:sz w:val="16"/>
      <w:szCs w:val="16"/>
    </w:rPr>
  </w:style>
  <w:style w:type="character" w:styleId="PlaceholderText">
    <w:name w:val="Placeholder Text"/>
    <w:basedOn w:val="DefaultParagraphFont"/>
    <w:uiPriority w:val="99"/>
    <w:semiHidden/>
    <w:rsid w:val="005C1D97"/>
    <w:rPr>
      <w:color w:val="808080"/>
    </w:rPr>
  </w:style>
  <w:style w:type="character" w:customStyle="1" w:styleId="Heading1Char">
    <w:name w:val="Heading 1 Char"/>
    <w:basedOn w:val="DefaultParagraphFont"/>
    <w:link w:val="Heading1"/>
    <w:uiPriority w:val="9"/>
    <w:rsid w:val="00BD3DB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D3DB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D3DB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D3DB8"/>
    <w:rPr>
      <w:b/>
      <w:bCs/>
      <w:sz w:val="28"/>
      <w:szCs w:val="28"/>
    </w:rPr>
  </w:style>
  <w:style w:type="character" w:customStyle="1" w:styleId="Heading5Char">
    <w:name w:val="Heading 5 Char"/>
    <w:basedOn w:val="DefaultParagraphFont"/>
    <w:link w:val="Heading5"/>
    <w:uiPriority w:val="9"/>
    <w:semiHidden/>
    <w:rsid w:val="00BD3DB8"/>
    <w:rPr>
      <w:b/>
      <w:bCs/>
      <w:i/>
      <w:iCs/>
      <w:sz w:val="26"/>
      <w:szCs w:val="26"/>
    </w:rPr>
  </w:style>
  <w:style w:type="character" w:customStyle="1" w:styleId="Heading6Char">
    <w:name w:val="Heading 6 Char"/>
    <w:basedOn w:val="DefaultParagraphFont"/>
    <w:link w:val="Heading6"/>
    <w:uiPriority w:val="9"/>
    <w:semiHidden/>
    <w:rsid w:val="00BD3DB8"/>
    <w:rPr>
      <w:b/>
      <w:bCs/>
    </w:rPr>
  </w:style>
  <w:style w:type="character" w:customStyle="1" w:styleId="Heading7Char">
    <w:name w:val="Heading 7 Char"/>
    <w:basedOn w:val="DefaultParagraphFont"/>
    <w:link w:val="Heading7"/>
    <w:uiPriority w:val="9"/>
    <w:semiHidden/>
    <w:rsid w:val="00BD3DB8"/>
    <w:rPr>
      <w:sz w:val="24"/>
      <w:szCs w:val="24"/>
    </w:rPr>
  </w:style>
  <w:style w:type="character" w:customStyle="1" w:styleId="Heading8Char">
    <w:name w:val="Heading 8 Char"/>
    <w:basedOn w:val="DefaultParagraphFont"/>
    <w:link w:val="Heading8"/>
    <w:uiPriority w:val="9"/>
    <w:semiHidden/>
    <w:rsid w:val="00BD3DB8"/>
    <w:rPr>
      <w:i/>
      <w:iCs/>
      <w:sz w:val="24"/>
      <w:szCs w:val="24"/>
    </w:rPr>
  </w:style>
  <w:style w:type="character" w:customStyle="1" w:styleId="Heading9Char">
    <w:name w:val="Heading 9 Char"/>
    <w:basedOn w:val="DefaultParagraphFont"/>
    <w:link w:val="Heading9"/>
    <w:uiPriority w:val="9"/>
    <w:semiHidden/>
    <w:rsid w:val="00BD3DB8"/>
    <w:rPr>
      <w:rFonts w:asciiTheme="majorHAnsi" w:eastAsiaTheme="majorEastAsia" w:hAnsiTheme="majorHAnsi"/>
    </w:rPr>
  </w:style>
  <w:style w:type="paragraph" w:styleId="Title">
    <w:name w:val="Title"/>
    <w:basedOn w:val="Normal"/>
    <w:next w:val="Normal"/>
    <w:link w:val="TitleChar"/>
    <w:uiPriority w:val="10"/>
    <w:qFormat/>
    <w:rsid w:val="00BD3DB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D3DB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D3DB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D3DB8"/>
    <w:rPr>
      <w:rFonts w:asciiTheme="majorHAnsi" w:eastAsiaTheme="majorEastAsia" w:hAnsiTheme="majorHAnsi"/>
      <w:sz w:val="24"/>
      <w:szCs w:val="24"/>
    </w:rPr>
  </w:style>
  <w:style w:type="character" w:styleId="Strong">
    <w:name w:val="Strong"/>
    <w:basedOn w:val="DefaultParagraphFont"/>
    <w:uiPriority w:val="22"/>
    <w:qFormat/>
    <w:rsid w:val="00BD3DB8"/>
    <w:rPr>
      <w:b/>
      <w:bCs/>
    </w:rPr>
  </w:style>
  <w:style w:type="character" w:styleId="Emphasis">
    <w:name w:val="Emphasis"/>
    <w:basedOn w:val="DefaultParagraphFont"/>
    <w:uiPriority w:val="20"/>
    <w:qFormat/>
    <w:rsid w:val="00BD3DB8"/>
    <w:rPr>
      <w:rFonts w:asciiTheme="minorHAnsi" w:hAnsiTheme="minorHAnsi"/>
      <w:b/>
      <w:i/>
      <w:iCs/>
    </w:rPr>
  </w:style>
  <w:style w:type="paragraph" w:styleId="NoSpacing">
    <w:name w:val="No Spacing"/>
    <w:basedOn w:val="Normal"/>
    <w:uiPriority w:val="1"/>
    <w:qFormat/>
    <w:rsid w:val="00BD3DB8"/>
    <w:rPr>
      <w:szCs w:val="32"/>
    </w:rPr>
  </w:style>
  <w:style w:type="paragraph" w:styleId="ListParagraph">
    <w:name w:val="List Paragraph"/>
    <w:basedOn w:val="Normal"/>
    <w:uiPriority w:val="34"/>
    <w:qFormat/>
    <w:rsid w:val="00BD3DB8"/>
    <w:pPr>
      <w:ind w:left="720"/>
      <w:contextualSpacing/>
    </w:pPr>
  </w:style>
  <w:style w:type="paragraph" w:styleId="Quote">
    <w:name w:val="Quote"/>
    <w:basedOn w:val="Normal"/>
    <w:next w:val="Normal"/>
    <w:link w:val="QuoteChar"/>
    <w:uiPriority w:val="29"/>
    <w:qFormat/>
    <w:rsid w:val="00BD3DB8"/>
    <w:rPr>
      <w:i/>
    </w:rPr>
  </w:style>
  <w:style w:type="character" w:customStyle="1" w:styleId="QuoteChar">
    <w:name w:val="Quote Char"/>
    <w:basedOn w:val="DefaultParagraphFont"/>
    <w:link w:val="Quote"/>
    <w:uiPriority w:val="29"/>
    <w:rsid w:val="00BD3DB8"/>
    <w:rPr>
      <w:i/>
      <w:sz w:val="24"/>
      <w:szCs w:val="24"/>
    </w:rPr>
  </w:style>
  <w:style w:type="paragraph" w:styleId="IntenseQuote">
    <w:name w:val="Intense Quote"/>
    <w:basedOn w:val="Normal"/>
    <w:next w:val="Normal"/>
    <w:link w:val="IntenseQuoteChar"/>
    <w:uiPriority w:val="30"/>
    <w:qFormat/>
    <w:rsid w:val="00BD3DB8"/>
    <w:pPr>
      <w:ind w:left="720" w:right="720"/>
    </w:pPr>
    <w:rPr>
      <w:b/>
      <w:i/>
      <w:szCs w:val="22"/>
    </w:rPr>
  </w:style>
  <w:style w:type="character" w:customStyle="1" w:styleId="IntenseQuoteChar">
    <w:name w:val="Intense Quote Char"/>
    <w:basedOn w:val="DefaultParagraphFont"/>
    <w:link w:val="IntenseQuote"/>
    <w:uiPriority w:val="30"/>
    <w:rsid w:val="00BD3DB8"/>
    <w:rPr>
      <w:b/>
      <w:i/>
      <w:sz w:val="24"/>
    </w:rPr>
  </w:style>
  <w:style w:type="character" w:styleId="SubtleEmphasis">
    <w:name w:val="Subtle Emphasis"/>
    <w:uiPriority w:val="19"/>
    <w:qFormat/>
    <w:rsid w:val="00BD3DB8"/>
    <w:rPr>
      <w:i/>
      <w:color w:val="5A5A5A" w:themeColor="text1" w:themeTint="A5"/>
    </w:rPr>
  </w:style>
  <w:style w:type="character" w:styleId="IntenseEmphasis">
    <w:name w:val="Intense Emphasis"/>
    <w:basedOn w:val="DefaultParagraphFont"/>
    <w:uiPriority w:val="21"/>
    <w:qFormat/>
    <w:rsid w:val="00BD3DB8"/>
    <w:rPr>
      <w:b/>
      <w:i/>
      <w:sz w:val="24"/>
      <w:szCs w:val="24"/>
      <w:u w:val="single"/>
    </w:rPr>
  </w:style>
  <w:style w:type="character" w:styleId="SubtleReference">
    <w:name w:val="Subtle Reference"/>
    <w:basedOn w:val="DefaultParagraphFont"/>
    <w:uiPriority w:val="31"/>
    <w:qFormat/>
    <w:rsid w:val="00BD3DB8"/>
    <w:rPr>
      <w:sz w:val="24"/>
      <w:szCs w:val="24"/>
      <w:u w:val="single"/>
    </w:rPr>
  </w:style>
  <w:style w:type="character" w:styleId="IntenseReference">
    <w:name w:val="Intense Reference"/>
    <w:basedOn w:val="DefaultParagraphFont"/>
    <w:uiPriority w:val="32"/>
    <w:qFormat/>
    <w:rsid w:val="00BD3DB8"/>
    <w:rPr>
      <w:b/>
      <w:sz w:val="24"/>
      <w:u w:val="single"/>
    </w:rPr>
  </w:style>
  <w:style w:type="character" w:styleId="BookTitle">
    <w:name w:val="Book Title"/>
    <w:basedOn w:val="DefaultParagraphFont"/>
    <w:uiPriority w:val="33"/>
    <w:qFormat/>
    <w:rsid w:val="00BD3DB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D3DB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96326-D68E-4027-9CAA-89543D64D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Cowley County</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jsellers</dc:creator>
  <cp:lastModifiedBy>Linda Misasi</cp:lastModifiedBy>
  <cp:revision>2</cp:revision>
  <cp:lastPrinted>2019-10-03T15:55:00Z</cp:lastPrinted>
  <dcterms:created xsi:type="dcterms:W3CDTF">2020-01-17T21:01:00Z</dcterms:created>
  <dcterms:modified xsi:type="dcterms:W3CDTF">2020-01-17T21:01:00Z</dcterms:modified>
</cp:coreProperties>
</file>